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108" w:type="dxa"/>
        <w:tblLook w:val="01E0"/>
      </w:tblPr>
      <w:tblGrid>
        <w:gridCol w:w="5035"/>
        <w:gridCol w:w="5030"/>
      </w:tblGrid>
      <w:tr w:rsidR="004D1655" w:rsidTr="00CA2235">
        <w:tc>
          <w:tcPr>
            <w:tcW w:w="4788" w:type="dxa"/>
          </w:tcPr>
          <w:p w:rsidR="004D1655" w:rsidRDefault="004D1655" w:rsidP="00CA2235"/>
        </w:tc>
        <w:tc>
          <w:tcPr>
            <w:tcW w:w="4783" w:type="dxa"/>
          </w:tcPr>
          <w:p w:rsidR="004D1655" w:rsidRPr="00160D12" w:rsidRDefault="004D1655" w:rsidP="00CA2235">
            <w:pPr>
              <w:rPr>
                <w:sz w:val="28"/>
                <w:szCs w:val="28"/>
              </w:rPr>
            </w:pPr>
            <w:r w:rsidRPr="00160D12">
              <w:rPr>
                <w:sz w:val="28"/>
                <w:szCs w:val="28"/>
              </w:rPr>
              <w:t>Приложение 3</w:t>
            </w:r>
          </w:p>
          <w:p w:rsidR="004D1655" w:rsidRPr="00160D12" w:rsidRDefault="004D1655" w:rsidP="00CA2235">
            <w:pPr>
              <w:rPr>
                <w:sz w:val="28"/>
                <w:szCs w:val="28"/>
              </w:rPr>
            </w:pPr>
            <w:r w:rsidRPr="00160D12">
              <w:rPr>
                <w:sz w:val="28"/>
                <w:szCs w:val="28"/>
              </w:rPr>
              <w:t>к Положению о порядке и</w:t>
            </w:r>
          </w:p>
          <w:p w:rsidR="004D1655" w:rsidRPr="00160D12" w:rsidRDefault="004D1655" w:rsidP="00CA2235">
            <w:pPr>
              <w:rPr>
                <w:sz w:val="28"/>
                <w:szCs w:val="28"/>
              </w:rPr>
            </w:pPr>
            <w:r w:rsidRPr="00160D12">
              <w:rPr>
                <w:sz w:val="28"/>
                <w:szCs w:val="28"/>
              </w:rPr>
              <w:t>условиях проведения конкурса</w:t>
            </w:r>
          </w:p>
          <w:p w:rsidR="004D1655" w:rsidRPr="00160D12" w:rsidRDefault="004D1655" w:rsidP="00CA2235">
            <w:pPr>
              <w:rPr>
                <w:sz w:val="28"/>
                <w:szCs w:val="28"/>
              </w:rPr>
            </w:pPr>
            <w:r w:rsidRPr="00160D12">
              <w:rPr>
                <w:sz w:val="28"/>
                <w:szCs w:val="28"/>
              </w:rPr>
              <w:t xml:space="preserve">на замещение вакантной должности руководителя муниципального общеобразовательного учреждения </w:t>
            </w:r>
            <w:r w:rsidR="00BE600D">
              <w:rPr>
                <w:sz w:val="28"/>
                <w:szCs w:val="28"/>
              </w:rPr>
              <w:t>Кулинского</w:t>
            </w:r>
            <w:r w:rsidRPr="00160D12">
              <w:rPr>
                <w:sz w:val="28"/>
                <w:szCs w:val="28"/>
              </w:rPr>
              <w:t xml:space="preserve"> муниципального района </w:t>
            </w:r>
            <w:r w:rsidR="00BE600D">
              <w:rPr>
                <w:sz w:val="28"/>
                <w:szCs w:val="28"/>
              </w:rPr>
              <w:t>Республики Дагестан</w:t>
            </w:r>
          </w:p>
          <w:p w:rsidR="004D1655" w:rsidRDefault="004D1655" w:rsidP="00CA2235"/>
        </w:tc>
      </w:tr>
    </w:tbl>
    <w:p w:rsidR="004D1655" w:rsidRDefault="004D1655" w:rsidP="004D1655">
      <w:pPr>
        <w:jc w:val="center"/>
        <w:rPr>
          <w:sz w:val="28"/>
          <w:szCs w:val="28"/>
        </w:rPr>
      </w:pPr>
    </w:p>
    <w:p w:rsidR="004D1655" w:rsidRDefault="004D1655" w:rsidP="004D1655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Лист оценки качества Программы развития </w:t>
      </w:r>
    </w:p>
    <w:bookmarkEnd w:id="0"/>
    <w:p w:rsidR="004D1655" w:rsidRDefault="004D1655" w:rsidP="004D165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</w:p>
    <w:p w:rsidR="004D1655" w:rsidRPr="005B36D4" w:rsidRDefault="004D1655" w:rsidP="004D1655">
      <w:pPr>
        <w:jc w:val="center"/>
      </w:pPr>
      <w:r w:rsidRPr="005B36D4">
        <w:t>(ФИО Кандидата)</w:t>
      </w:r>
    </w:p>
    <w:p w:rsidR="004D1655" w:rsidRDefault="004D1655" w:rsidP="004D1655">
      <w:pPr>
        <w:rPr>
          <w:sz w:val="28"/>
          <w:szCs w:val="28"/>
        </w:rPr>
      </w:pPr>
    </w:p>
    <w:p w:rsidR="004D1655" w:rsidRPr="00F8747F" w:rsidRDefault="004D1655" w:rsidP="004D1655">
      <w:pPr>
        <w:rPr>
          <w:sz w:val="28"/>
          <w:szCs w:val="28"/>
        </w:rPr>
      </w:pPr>
      <w:r w:rsidRPr="00F8747F">
        <w:rPr>
          <w:sz w:val="28"/>
          <w:szCs w:val="28"/>
        </w:rPr>
        <w:t>0 – программа не соответствует данному требованию</w:t>
      </w:r>
    </w:p>
    <w:p w:rsidR="004D1655" w:rsidRPr="00F8747F" w:rsidRDefault="004D1655" w:rsidP="004D1655">
      <w:pPr>
        <w:rPr>
          <w:sz w:val="28"/>
          <w:szCs w:val="28"/>
        </w:rPr>
      </w:pPr>
      <w:r>
        <w:rPr>
          <w:sz w:val="28"/>
          <w:szCs w:val="28"/>
        </w:rPr>
        <w:t xml:space="preserve">1 - </w:t>
      </w:r>
      <w:r w:rsidRPr="00F8747F">
        <w:rPr>
          <w:sz w:val="28"/>
          <w:szCs w:val="28"/>
        </w:rPr>
        <w:t xml:space="preserve"> частично соответствует</w:t>
      </w:r>
    </w:p>
    <w:p w:rsidR="004D1655" w:rsidRPr="00F8747F" w:rsidRDefault="004D1655" w:rsidP="004D1655">
      <w:pPr>
        <w:rPr>
          <w:sz w:val="28"/>
          <w:szCs w:val="28"/>
        </w:rPr>
      </w:pPr>
      <w:r w:rsidRPr="00F8747F">
        <w:rPr>
          <w:sz w:val="28"/>
          <w:szCs w:val="28"/>
        </w:rPr>
        <w:t>2 – в основном соответствует</w:t>
      </w:r>
    </w:p>
    <w:p w:rsidR="004D1655" w:rsidRPr="00F8747F" w:rsidRDefault="004D1655" w:rsidP="004D1655">
      <w:pPr>
        <w:rPr>
          <w:sz w:val="28"/>
          <w:szCs w:val="28"/>
        </w:rPr>
      </w:pPr>
      <w:r w:rsidRPr="00F8747F">
        <w:rPr>
          <w:sz w:val="28"/>
          <w:szCs w:val="28"/>
        </w:rPr>
        <w:t>3 – полностью соответствует</w:t>
      </w:r>
    </w:p>
    <w:p w:rsidR="004D1655" w:rsidRDefault="004D1655" w:rsidP="004D1655">
      <w:pPr>
        <w:jc w:val="center"/>
        <w:rPr>
          <w:sz w:val="28"/>
          <w:szCs w:val="28"/>
        </w:rPr>
      </w:pPr>
    </w:p>
    <w:tbl>
      <w:tblPr>
        <w:tblW w:w="47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38"/>
        <w:gridCol w:w="555"/>
        <w:gridCol w:w="555"/>
        <w:gridCol w:w="555"/>
        <w:gridCol w:w="669"/>
        <w:gridCol w:w="15"/>
      </w:tblGrid>
      <w:tr w:rsidR="004D1655" w:rsidRPr="00F062FA" w:rsidTr="00CA2235">
        <w:tc>
          <w:tcPr>
            <w:tcW w:w="3735" w:type="pct"/>
            <w:tcBorders>
              <w:bottom w:val="nil"/>
            </w:tcBorders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 xml:space="preserve">                   Критерии</w:t>
            </w:r>
          </w:p>
        </w:tc>
        <w:tc>
          <w:tcPr>
            <w:tcW w:w="1265" w:type="pct"/>
            <w:gridSpan w:val="5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 xml:space="preserve">  Оценка</w:t>
            </w: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  <w:tcBorders>
              <w:top w:val="nil"/>
            </w:tcBorders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0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1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2</w:t>
            </w: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3</w:t>
            </w: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 xml:space="preserve">1. Актуальность </w:t>
            </w:r>
            <w:r w:rsidRPr="006E32A9">
              <w:t>(нацеленность на решение ключевых проблем развития общеобразовательного учреждения)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2. Прогностичность</w:t>
            </w:r>
            <w:r w:rsidRPr="006E32A9">
              <w:t>(ориентация на удовлетворение «завтрашнего» социального заказа на образование и управление школой, и учет изменения социальной ситуации)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3. Эффективность</w:t>
            </w:r>
            <w:r w:rsidRPr="006E32A9">
              <w:t>(нацеленность на максимально возможные результаты при рациональном использовании имеющихся ресурсов)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4. Реалистичность</w:t>
            </w:r>
            <w:r w:rsidRPr="006E32A9">
              <w:t>(соответствие требуемых и имеющихся материально-технических и временных ресурсов)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 xml:space="preserve">5. Полнота и целостность </w:t>
            </w:r>
            <w:r w:rsidRPr="006E32A9">
              <w:t>(наличие системного образа образовательного учреждения, образовательного процесса, отображением в комплексе всех направлений развития)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6. Проработанность</w:t>
            </w:r>
            <w:r w:rsidRPr="006E32A9">
              <w:t>(подробная и детальная проработка всех шагов деятельности по Программе)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7. Управляемость</w:t>
            </w:r>
            <w:r w:rsidRPr="006E32A9">
              <w:t>(разработанный механизм управленческого сопр</w:t>
            </w:r>
            <w:r>
              <w:t>овождения реализации Программы)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8. Контролируемость</w:t>
            </w:r>
            <w:r w:rsidRPr="006E32A9">
              <w:t>(наличие максимально возможного набора индикативных показателей)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9. Социальная открытость</w:t>
            </w:r>
            <w:r w:rsidRPr="00F117C8">
              <w:t>(наличие механизмов информирования участников работы и социальных партнеров)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 w:rsidRPr="006E32A9">
              <w:rPr>
                <w:sz w:val="28"/>
                <w:szCs w:val="28"/>
              </w:rPr>
              <w:t>10. Культура оформления</w:t>
            </w:r>
            <w:r w:rsidRPr="00F117C8">
              <w:t>(единство содержания и внешней формы Программы, использование современных технических средств)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299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  <w:tc>
          <w:tcPr>
            <w:tcW w:w="360" w:type="pct"/>
          </w:tcPr>
          <w:p w:rsidR="004D1655" w:rsidRPr="006E32A9" w:rsidRDefault="004D1655" w:rsidP="00CA2235">
            <w:pPr>
              <w:rPr>
                <w:sz w:val="28"/>
                <w:szCs w:val="28"/>
              </w:rPr>
            </w:pPr>
          </w:p>
        </w:tc>
      </w:tr>
      <w:tr w:rsidR="004D1655" w:rsidRPr="00F062FA" w:rsidTr="00CA2235">
        <w:trPr>
          <w:gridAfter w:val="1"/>
          <w:wAfter w:w="8" w:type="pct"/>
        </w:trPr>
        <w:tc>
          <w:tcPr>
            <w:tcW w:w="3735" w:type="pct"/>
          </w:tcPr>
          <w:p w:rsidR="004D1655" w:rsidRPr="00F062FA" w:rsidRDefault="004D1655" w:rsidP="00CA223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</w:tcPr>
          <w:p w:rsidR="004D1655" w:rsidRPr="00F062FA" w:rsidRDefault="004D1655" w:rsidP="00CA223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</w:tcPr>
          <w:p w:rsidR="004D1655" w:rsidRPr="00F062FA" w:rsidRDefault="004D1655" w:rsidP="00CA2235">
            <w:pPr>
              <w:rPr>
                <w:sz w:val="20"/>
                <w:szCs w:val="20"/>
              </w:rPr>
            </w:pPr>
          </w:p>
        </w:tc>
        <w:tc>
          <w:tcPr>
            <w:tcW w:w="299" w:type="pct"/>
          </w:tcPr>
          <w:p w:rsidR="004D1655" w:rsidRPr="00F062FA" w:rsidRDefault="004D1655" w:rsidP="00CA2235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</w:tcPr>
          <w:p w:rsidR="004D1655" w:rsidRPr="00F062FA" w:rsidRDefault="004D1655" w:rsidP="00CA2235">
            <w:pPr>
              <w:rPr>
                <w:sz w:val="20"/>
                <w:szCs w:val="20"/>
              </w:rPr>
            </w:pPr>
          </w:p>
        </w:tc>
      </w:tr>
    </w:tbl>
    <w:p w:rsidR="00D7722E" w:rsidRDefault="00BF1980" w:rsidP="004D1655"/>
    <w:sectPr w:rsidR="00D7722E" w:rsidSect="004D1655">
      <w:headerReference w:type="even" r:id="rId6"/>
      <w:headerReference w:type="default" r:id="rId7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980" w:rsidRDefault="00BF1980" w:rsidP="000E36A3">
      <w:r>
        <w:separator/>
      </w:r>
    </w:p>
  </w:endnote>
  <w:endnote w:type="continuationSeparator" w:id="1">
    <w:p w:rsidR="00BF1980" w:rsidRDefault="00BF1980" w:rsidP="000E3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980" w:rsidRDefault="00BF1980" w:rsidP="000E36A3">
      <w:r>
        <w:separator/>
      </w:r>
    </w:p>
  </w:footnote>
  <w:footnote w:type="continuationSeparator" w:id="1">
    <w:p w:rsidR="00BF1980" w:rsidRDefault="00BF1980" w:rsidP="000E36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6D4" w:rsidRDefault="000E36A3" w:rsidP="00FB2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D165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B36D4" w:rsidRDefault="00BF198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6D4" w:rsidRDefault="000E36A3" w:rsidP="00FB2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D165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1655">
      <w:rPr>
        <w:rStyle w:val="a5"/>
        <w:noProof/>
      </w:rPr>
      <w:t>2</w:t>
    </w:r>
    <w:r>
      <w:rPr>
        <w:rStyle w:val="a5"/>
      </w:rPr>
      <w:fldChar w:fldCharType="end"/>
    </w:r>
  </w:p>
  <w:p w:rsidR="005B36D4" w:rsidRDefault="00BF198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655"/>
    <w:rsid w:val="000E36A3"/>
    <w:rsid w:val="004D1655"/>
    <w:rsid w:val="00A82C93"/>
    <w:rsid w:val="00BE600D"/>
    <w:rsid w:val="00BF1980"/>
    <w:rsid w:val="00C34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D16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D16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D16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D16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D16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D1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Артур</cp:lastModifiedBy>
  <cp:revision>3</cp:revision>
  <dcterms:created xsi:type="dcterms:W3CDTF">2017-02-06T07:39:00Z</dcterms:created>
  <dcterms:modified xsi:type="dcterms:W3CDTF">2018-09-25T05:50:00Z</dcterms:modified>
</cp:coreProperties>
</file>